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4B5C9" w14:textId="2B5F303E" w:rsidR="002A0621" w:rsidRDefault="002A0621" w:rsidP="002A0621">
      <w:pPr>
        <w:spacing w:line="360" w:lineRule="auto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03C7D2A2" wp14:editId="0FDCC3EE">
            <wp:extent cx="990600" cy="1110481"/>
            <wp:effectExtent l="0" t="0" r="0" b="0"/>
            <wp:docPr id="1749707598" name="Immagine 1" descr="Immagine che contiene cresta, simbolo, emblema, art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9707598" name="Immagine 1" descr="Immagine che contiene cresta, simbolo, emblema, arte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771" cy="1172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C4598" w14:textId="426A5784" w:rsidR="00117AB9" w:rsidRDefault="002A0621" w:rsidP="002A0621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A062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SCHEDATURA EDIFICI IN ZONA RURALE</w:t>
      </w:r>
    </w:p>
    <w:p w14:paraId="2AB992B2" w14:textId="63594EAE" w:rsidR="002A0621" w:rsidRPr="002A0621" w:rsidRDefault="002A0621" w:rsidP="002A062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2A062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per il Piano Operativo del Comune di Poppi</w:t>
      </w:r>
    </w:p>
    <w:p w14:paraId="630D885C" w14:textId="77777777" w:rsidR="00665709" w:rsidRPr="00665709" w:rsidRDefault="00665709" w:rsidP="00665709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4531C49E" w14:textId="0AFE35D9" w:rsidR="001F2A58" w:rsidRPr="00665709" w:rsidRDefault="00E32C16" w:rsidP="00DA1D8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Visto che il </w:t>
      </w:r>
      <w:r w:rsidR="009E7332" w:rsidRPr="00665709">
        <w:rPr>
          <w:rFonts w:ascii="Times New Roman" w:hAnsi="Times New Roman" w:cs="Times New Roman"/>
          <w:color w:val="000000" w:themeColor="text1"/>
        </w:rPr>
        <w:t>Comune  ha</w:t>
      </w:r>
      <w:r w:rsidR="00665709">
        <w:rPr>
          <w:rFonts w:ascii="Times New Roman" w:hAnsi="Times New Roman" w:cs="Times New Roman"/>
          <w:color w:val="000000" w:themeColor="text1"/>
        </w:rPr>
        <w:t xml:space="preserve"> recentemente</w:t>
      </w:r>
      <w:r w:rsidR="009E7332" w:rsidRPr="00665709">
        <w:rPr>
          <w:rFonts w:ascii="Times New Roman" w:hAnsi="Times New Roman" w:cs="Times New Roman"/>
          <w:color w:val="000000" w:themeColor="text1"/>
        </w:rPr>
        <w:t xml:space="preserve"> adottato il</w:t>
      </w:r>
      <w:r w:rsidR="00665709">
        <w:rPr>
          <w:rFonts w:ascii="Times New Roman" w:hAnsi="Times New Roman" w:cs="Times New Roman"/>
          <w:color w:val="000000" w:themeColor="text1"/>
        </w:rPr>
        <w:t xml:space="preserve"> </w:t>
      </w:r>
      <w:r w:rsidR="00DA1D8F" w:rsidRPr="00665709">
        <w:rPr>
          <w:rFonts w:ascii="Times New Roman" w:hAnsi="Times New Roman" w:cs="Times New Roman"/>
          <w:b/>
          <w:bCs/>
          <w:color w:val="000000" w:themeColor="text1"/>
        </w:rPr>
        <w:t>PIANO STRUTTURALE INTERCOMUNALE</w:t>
      </w:r>
      <w:r w:rsidR="00665709">
        <w:rPr>
          <w:rFonts w:ascii="Times New Roman" w:hAnsi="Times New Roman" w:cs="Times New Roman"/>
          <w:color w:val="000000" w:themeColor="text1"/>
        </w:rPr>
        <w:t xml:space="preserve"> </w:t>
      </w:r>
      <w:r w:rsidR="009E7332" w:rsidRPr="00665709">
        <w:rPr>
          <w:rFonts w:ascii="Times New Roman" w:hAnsi="Times New Roman" w:cs="Times New Roman"/>
          <w:color w:val="000000" w:themeColor="text1"/>
        </w:rPr>
        <w:t>dell'</w:t>
      </w:r>
      <w:r w:rsidR="009E7332" w:rsidRPr="00665709">
        <w:rPr>
          <w:rFonts w:ascii="Times New Roman" w:hAnsi="Times New Roman" w:cs="Times New Roman"/>
          <w:i/>
          <w:iCs/>
          <w:color w:val="000000" w:themeColor="text1"/>
        </w:rPr>
        <w:t>Unione</w:t>
      </w:r>
      <w:r w:rsidR="00DA1D8F" w:rsidRPr="00665709">
        <w:rPr>
          <w:rFonts w:ascii="Times New Roman" w:hAnsi="Times New Roman" w:cs="Times New Roman"/>
          <w:i/>
          <w:iCs/>
          <w:color w:val="000000" w:themeColor="text1"/>
        </w:rPr>
        <w:t xml:space="preserve"> dei</w:t>
      </w:r>
      <w:r w:rsidR="009E7332" w:rsidRPr="00665709">
        <w:rPr>
          <w:rFonts w:ascii="Times New Roman" w:hAnsi="Times New Roman" w:cs="Times New Roman"/>
          <w:i/>
          <w:iCs/>
          <w:color w:val="000000" w:themeColor="text1"/>
        </w:rPr>
        <w:t xml:space="preserve"> Comuni Montani del Casentino</w:t>
      </w:r>
      <w:r w:rsidR="009E7332" w:rsidRPr="00665709">
        <w:rPr>
          <w:rFonts w:ascii="Times New Roman" w:hAnsi="Times New Roman" w:cs="Times New Roman"/>
          <w:color w:val="000000" w:themeColor="text1"/>
        </w:rPr>
        <w:t>, redatto dai comuni di Bibbiena, Chiusi della Verna, Castel Focognano, Castel San Niccolò, Chitignano, Montemignaio,</w:t>
      </w:r>
      <w:r w:rsidR="00DA1D8F" w:rsidRPr="00665709">
        <w:rPr>
          <w:rFonts w:ascii="Times New Roman" w:hAnsi="Times New Roman" w:cs="Times New Roman"/>
          <w:color w:val="000000" w:themeColor="text1"/>
        </w:rPr>
        <w:t xml:space="preserve"> </w:t>
      </w:r>
      <w:r w:rsidR="00665709">
        <w:rPr>
          <w:rFonts w:ascii="Times New Roman" w:hAnsi="Times New Roman" w:cs="Times New Roman"/>
          <w:color w:val="000000" w:themeColor="text1"/>
        </w:rPr>
        <w:t xml:space="preserve">Ortignano Raggiolo, </w:t>
      </w:r>
      <w:r w:rsidR="009E7332" w:rsidRPr="00665709">
        <w:rPr>
          <w:rFonts w:ascii="Times New Roman" w:hAnsi="Times New Roman" w:cs="Times New Roman"/>
          <w:color w:val="000000" w:themeColor="text1"/>
        </w:rPr>
        <w:t>Poppi, Pratovecchio Stia</w:t>
      </w:r>
      <w:r w:rsidR="00665709">
        <w:rPr>
          <w:rFonts w:ascii="Times New Roman" w:hAnsi="Times New Roman" w:cs="Times New Roman"/>
          <w:color w:val="000000" w:themeColor="text1"/>
        </w:rPr>
        <w:t xml:space="preserve"> e </w:t>
      </w:r>
      <w:r w:rsidR="009E7332" w:rsidRPr="00665709">
        <w:rPr>
          <w:rFonts w:ascii="Times New Roman" w:hAnsi="Times New Roman" w:cs="Times New Roman"/>
          <w:color w:val="000000" w:themeColor="text1"/>
        </w:rPr>
        <w:t>Tall</w:t>
      </w:r>
      <w:r w:rsidR="001F2A58" w:rsidRPr="00665709">
        <w:rPr>
          <w:rFonts w:ascii="Times New Roman" w:hAnsi="Times New Roman" w:cs="Times New Roman"/>
          <w:color w:val="000000" w:themeColor="text1"/>
        </w:rPr>
        <w:t>a</w:t>
      </w:r>
      <w:r>
        <w:rPr>
          <w:rFonts w:ascii="Times New Roman" w:hAnsi="Times New Roman" w:cs="Times New Roman"/>
          <w:color w:val="000000" w:themeColor="text1"/>
        </w:rPr>
        <w:t xml:space="preserve"> e pertanto si rende necessario </w:t>
      </w:r>
      <w:r w:rsidR="009E7332" w:rsidRPr="00665709">
        <w:rPr>
          <w:rFonts w:ascii="Times New Roman" w:hAnsi="Times New Roman" w:cs="Times New Roman"/>
          <w:color w:val="000000" w:themeColor="text1"/>
        </w:rPr>
        <w:t>procedere alla redazione del nuovo strumento della pianificazione urbanistica</w:t>
      </w:r>
      <w:r w:rsidR="00DA1D8F" w:rsidRPr="00665709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“</w:t>
      </w:r>
      <w:r w:rsidR="009E7332" w:rsidRPr="00665709">
        <w:rPr>
          <w:rFonts w:ascii="Times New Roman" w:hAnsi="Times New Roman" w:cs="Times New Roman"/>
          <w:color w:val="000000" w:themeColor="text1"/>
        </w:rPr>
        <w:t>Piano Operativo</w:t>
      </w:r>
      <w:r>
        <w:rPr>
          <w:rFonts w:ascii="Times New Roman" w:hAnsi="Times New Roman" w:cs="Times New Roman"/>
          <w:color w:val="000000" w:themeColor="text1"/>
        </w:rPr>
        <w:t xml:space="preserve"> Comunale POC”</w:t>
      </w:r>
      <w:r w:rsidR="009E7332" w:rsidRPr="00665709">
        <w:rPr>
          <w:rFonts w:ascii="Times New Roman" w:hAnsi="Times New Roman" w:cs="Times New Roman"/>
          <w:color w:val="000000" w:themeColor="text1"/>
        </w:rPr>
        <w:t>, anch’esso adeguato alla disciplina Regionale del P.I.T./P.P.R. e al Piano Strutturale Intercomunale.</w:t>
      </w:r>
    </w:p>
    <w:p w14:paraId="1C027BF9" w14:textId="2444EBD4" w:rsidR="009E7332" w:rsidRPr="00665709" w:rsidRDefault="006627F9" w:rsidP="00DA1D8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Che il</w:t>
      </w:r>
      <w:r w:rsidR="009E7332" w:rsidRPr="00665709">
        <w:rPr>
          <w:rFonts w:ascii="Times New Roman" w:hAnsi="Times New Roman" w:cs="Times New Roman"/>
          <w:color w:val="000000" w:themeColor="text1"/>
        </w:rPr>
        <w:t xml:space="preserve"> PO</w:t>
      </w:r>
      <w:r w:rsidR="00E32C16">
        <w:rPr>
          <w:rFonts w:ascii="Times New Roman" w:hAnsi="Times New Roman" w:cs="Times New Roman"/>
          <w:color w:val="000000" w:themeColor="text1"/>
        </w:rPr>
        <w:t>C</w:t>
      </w:r>
      <w:r w:rsidR="009E7332" w:rsidRPr="00665709">
        <w:rPr>
          <w:rFonts w:ascii="Times New Roman" w:hAnsi="Times New Roman" w:cs="Times New Roman"/>
          <w:color w:val="000000" w:themeColor="text1"/>
        </w:rPr>
        <w:t xml:space="preserve"> dovrà essere finalizzato al raggiungimento degli obiettivi fissati dalla legge</w:t>
      </w:r>
      <w:r w:rsidR="00DA1D8F" w:rsidRPr="00665709">
        <w:rPr>
          <w:rFonts w:ascii="Times New Roman" w:hAnsi="Times New Roman" w:cs="Times New Roman"/>
          <w:color w:val="000000" w:themeColor="text1"/>
        </w:rPr>
        <w:t xml:space="preserve"> quali:</w:t>
      </w:r>
      <w:r w:rsidR="009E7332" w:rsidRPr="00665709">
        <w:rPr>
          <w:rFonts w:ascii="Times New Roman" w:hAnsi="Times New Roman" w:cs="Times New Roman"/>
          <w:color w:val="000000" w:themeColor="text1"/>
        </w:rPr>
        <w:t xml:space="preserve"> il contenimento del consumo del suolo, la rigenerazione e riqualificazione urbana, la tutela e la valorizzazione del territorio nelle sue caratteristiche ambientali e paesaggistiche, nonché dei suoi elementi storici e culturali, la promozione di condizioni di attrattività del sistema regionale e dei sistemi locali, per lo sviluppo, l'innovazione e la competitività delle attività produttive e terziarie, la promozione di maggiori livelli di conoscenza del territorio e del patrimonio edilizio esistente per assicurare l'efficacia delle azioni di tutela e sostenibilità degli interventi di trasformazione. </w:t>
      </w:r>
    </w:p>
    <w:p w14:paraId="265AB5A2" w14:textId="3A8F5748" w:rsidR="00743C2D" w:rsidRPr="00665709" w:rsidRDefault="00743C2D" w:rsidP="00DA1D8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65709">
        <w:rPr>
          <w:rFonts w:ascii="Times New Roman" w:hAnsi="Times New Roman" w:cs="Times New Roman"/>
          <w:color w:val="000000" w:themeColor="text1"/>
        </w:rPr>
        <w:t xml:space="preserve">In data </w:t>
      </w:r>
      <w:r w:rsidR="00E32C16">
        <w:rPr>
          <w:rFonts w:ascii="Times New Roman" w:hAnsi="Times New Roman" w:cs="Times New Roman"/>
          <w:color w:val="000000" w:themeColor="text1"/>
        </w:rPr>
        <w:t xml:space="preserve">22.12.2023 </w:t>
      </w:r>
      <w:r w:rsidRPr="00665709">
        <w:rPr>
          <w:rFonts w:ascii="Times New Roman" w:hAnsi="Times New Roman" w:cs="Times New Roman"/>
          <w:color w:val="000000" w:themeColor="text1"/>
        </w:rPr>
        <w:t>è st</w:t>
      </w:r>
      <w:r w:rsidR="001F2A58" w:rsidRPr="00665709">
        <w:rPr>
          <w:rFonts w:ascii="Times New Roman" w:hAnsi="Times New Roman" w:cs="Times New Roman"/>
          <w:color w:val="000000" w:themeColor="text1"/>
        </w:rPr>
        <w:t>ata</w:t>
      </w:r>
      <w:r w:rsidRPr="00665709">
        <w:rPr>
          <w:rFonts w:ascii="Times New Roman" w:hAnsi="Times New Roman" w:cs="Times New Roman"/>
          <w:color w:val="000000" w:themeColor="text1"/>
        </w:rPr>
        <w:t xml:space="preserve"> affidat</w:t>
      </w:r>
      <w:r w:rsidR="001F2A58" w:rsidRPr="00665709">
        <w:rPr>
          <w:rFonts w:ascii="Times New Roman" w:hAnsi="Times New Roman" w:cs="Times New Roman"/>
          <w:color w:val="000000" w:themeColor="text1"/>
        </w:rPr>
        <w:t>a</w:t>
      </w:r>
      <w:r w:rsidRPr="00665709">
        <w:rPr>
          <w:rFonts w:ascii="Times New Roman" w:hAnsi="Times New Roman" w:cs="Times New Roman"/>
          <w:color w:val="000000" w:themeColor="text1"/>
        </w:rPr>
        <w:t xml:space="preserve"> la redazione del </w:t>
      </w:r>
      <w:r w:rsidR="001F2A58" w:rsidRPr="00665709">
        <w:rPr>
          <w:rFonts w:ascii="Times New Roman" w:hAnsi="Times New Roman" w:cs="Times New Roman"/>
          <w:color w:val="000000" w:themeColor="text1"/>
        </w:rPr>
        <w:t xml:space="preserve">suddetto </w:t>
      </w:r>
      <w:r w:rsidRPr="00665709">
        <w:rPr>
          <w:rFonts w:ascii="Times New Roman" w:hAnsi="Times New Roman" w:cs="Times New Roman"/>
          <w:b/>
          <w:bCs/>
          <w:color w:val="000000" w:themeColor="text1"/>
        </w:rPr>
        <w:t>PIANO OPERATIVO</w:t>
      </w:r>
      <w:r w:rsidRPr="00665709">
        <w:rPr>
          <w:rFonts w:ascii="Times New Roman" w:hAnsi="Times New Roman" w:cs="Times New Roman"/>
          <w:color w:val="000000" w:themeColor="text1"/>
        </w:rPr>
        <w:t xml:space="preserve"> </w:t>
      </w:r>
      <w:r w:rsidR="001F2A58" w:rsidRPr="006D136A">
        <w:rPr>
          <w:rFonts w:ascii="Times New Roman" w:hAnsi="Times New Roman" w:cs="Times New Roman"/>
          <w:color w:val="000000" w:themeColor="text1"/>
        </w:rPr>
        <w:t>all’</w:t>
      </w:r>
      <w:r w:rsidR="00DA1D8F" w:rsidRPr="006D136A">
        <w:rPr>
          <w:rFonts w:ascii="Times New Roman" w:hAnsi="Times New Roman" w:cs="Times New Roman"/>
          <w:color w:val="000000" w:themeColor="text1"/>
        </w:rPr>
        <w:t>A</w:t>
      </w:r>
      <w:r w:rsidR="001F2A58" w:rsidRPr="006D136A">
        <w:rPr>
          <w:rFonts w:ascii="Times New Roman" w:hAnsi="Times New Roman" w:cs="Times New Roman"/>
          <w:color w:val="000000" w:themeColor="text1"/>
        </w:rPr>
        <w:t>rchitetto</w:t>
      </w:r>
      <w:r w:rsidR="001F2A58" w:rsidRPr="006D136A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Ruggero Raggi</w:t>
      </w:r>
      <w:r w:rsidR="001F2A58" w:rsidRPr="00665709">
        <w:rPr>
          <w:rFonts w:ascii="Times New Roman" w:hAnsi="Times New Roman" w:cs="Times New Roman"/>
          <w:color w:val="000000" w:themeColor="text1"/>
        </w:rPr>
        <w:t xml:space="preserve"> coadiuvato nella redazione della </w:t>
      </w:r>
      <w:r w:rsidR="001F2A58" w:rsidRPr="006D136A">
        <w:rPr>
          <w:rFonts w:ascii="Times New Roman" w:hAnsi="Times New Roman" w:cs="Times New Roman"/>
          <w:color w:val="000000" w:themeColor="text1"/>
        </w:rPr>
        <w:t>Schedatura degli immobili in zona rurale dall’</w:t>
      </w:r>
      <w:r w:rsidR="001F2A58" w:rsidRPr="006D136A">
        <w:rPr>
          <w:rFonts w:ascii="Times New Roman" w:hAnsi="Times New Roman" w:cs="Times New Roman"/>
          <w:i/>
          <w:iCs/>
          <w:color w:val="000000" w:themeColor="text1"/>
        </w:rPr>
        <w:t>Università degli Studi di Firenze</w:t>
      </w:r>
      <w:r w:rsidR="001F2A58" w:rsidRPr="00665709">
        <w:rPr>
          <w:rFonts w:ascii="Times New Roman" w:hAnsi="Times New Roman" w:cs="Times New Roman"/>
          <w:color w:val="000000" w:themeColor="text1"/>
        </w:rPr>
        <w:t xml:space="preserve">, con il Professore </w:t>
      </w:r>
      <w:r w:rsidR="001F2A58" w:rsidRPr="002A0621">
        <w:rPr>
          <w:rFonts w:ascii="Times New Roman" w:hAnsi="Times New Roman" w:cs="Times New Roman"/>
          <w:b/>
          <w:bCs/>
          <w:i/>
          <w:iCs/>
          <w:color w:val="000000" w:themeColor="text1"/>
        </w:rPr>
        <w:t>Giovanni Pancani</w:t>
      </w:r>
      <w:r w:rsidR="001F2A58" w:rsidRPr="00665709">
        <w:rPr>
          <w:rFonts w:ascii="Times New Roman" w:hAnsi="Times New Roman" w:cs="Times New Roman"/>
          <w:color w:val="000000" w:themeColor="text1"/>
        </w:rPr>
        <w:t xml:space="preserve">, </w:t>
      </w:r>
      <w:r w:rsidR="001F2A58" w:rsidRPr="002A0621">
        <w:rPr>
          <w:rFonts w:ascii="Times New Roman" w:hAnsi="Times New Roman" w:cs="Times New Roman"/>
          <w:b/>
          <w:bCs/>
          <w:i/>
          <w:iCs/>
          <w:color w:val="000000" w:themeColor="text1"/>
        </w:rPr>
        <w:t>Anastasia Cottini</w:t>
      </w:r>
      <w:r w:rsidR="001F2A58" w:rsidRPr="00665709">
        <w:rPr>
          <w:rFonts w:ascii="Times New Roman" w:hAnsi="Times New Roman" w:cs="Times New Roman"/>
          <w:color w:val="000000" w:themeColor="text1"/>
        </w:rPr>
        <w:t xml:space="preserve">, PhD </w:t>
      </w:r>
      <w:r w:rsidR="00D26AD9" w:rsidRPr="00665709">
        <w:rPr>
          <w:rFonts w:ascii="Times New Roman" w:hAnsi="Times New Roman" w:cs="Times New Roman"/>
          <w:color w:val="000000" w:themeColor="text1"/>
        </w:rPr>
        <w:t>e bors</w:t>
      </w:r>
      <w:r w:rsidR="001F2A58" w:rsidRPr="00665709">
        <w:rPr>
          <w:rFonts w:ascii="Times New Roman" w:hAnsi="Times New Roman" w:cs="Times New Roman"/>
          <w:color w:val="000000" w:themeColor="text1"/>
        </w:rPr>
        <w:t>is</w:t>
      </w:r>
      <w:r w:rsidR="00D26AD9" w:rsidRPr="00665709">
        <w:rPr>
          <w:rFonts w:ascii="Times New Roman" w:hAnsi="Times New Roman" w:cs="Times New Roman"/>
          <w:color w:val="000000" w:themeColor="text1"/>
        </w:rPr>
        <w:t>ta</w:t>
      </w:r>
      <w:r w:rsidR="006363FB" w:rsidRPr="00665709">
        <w:rPr>
          <w:rFonts w:ascii="Times New Roman" w:hAnsi="Times New Roman" w:cs="Times New Roman"/>
          <w:color w:val="000000" w:themeColor="text1"/>
        </w:rPr>
        <w:t xml:space="preserve"> </w:t>
      </w:r>
      <w:r w:rsidR="00D26AD9" w:rsidRPr="00665709">
        <w:rPr>
          <w:rFonts w:ascii="Times New Roman" w:hAnsi="Times New Roman" w:cs="Times New Roman"/>
          <w:color w:val="000000" w:themeColor="text1"/>
        </w:rPr>
        <w:t>dell’</w:t>
      </w:r>
      <w:r w:rsidR="001F2A58" w:rsidRPr="00665709">
        <w:rPr>
          <w:rFonts w:ascii="Times New Roman" w:hAnsi="Times New Roman" w:cs="Times New Roman"/>
          <w:color w:val="000000" w:themeColor="text1"/>
        </w:rPr>
        <w:t>U</w:t>
      </w:r>
      <w:r w:rsidR="00D26AD9" w:rsidRPr="00665709">
        <w:rPr>
          <w:rFonts w:ascii="Times New Roman" w:hAnsi="Times New Roman" w:cs="Times New Roman"/>
          <w:color w:val="000000" w:themeColor="text1"/>
        </w:rPr>
        <w:t>niversità</w:t>
      </w:r>
      <w:r w:rsidR="001F2A58" w:rsidRPr="00665709">
        <w:rPr>
          <w:rFonts w:ascii="Times New Roman" w:hAnsi="Times New Roman" w:cs="Times New Roman"/>
          <w:color w:val="000000" w:themeColor="text1"/>
        </w:rPr>
        <w:t>,</w:t>
      </w:r>
      <w:r w:rsidR="00D26AD9" w:rsidRPr="00665709">
        <w:rPr>
          <w:rFonts w:ascii="Times New Roman" w:hAnsi="Times New Roman" w:cs="Times New Roman"/>
          <w:color w:val="000000" w:themeColor="text1"/>
        </w:rPr>
        <w:t xml:space="preserve"> e un gruppo di </w:t>
      </w:r>
      <w:r w:rsidR="00D26AD9" w:rsidRPr="002A0621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studenti </w:t>
      </w:r>
      <w:r w:rsidR="00D26AD9" w:rsidRPr="00665709">
        <w:rPr>
          <w:rFonts w:ascii="Times New Roman" w:hAnsi="Times New Roman" w:cs="Times New Roman"/>
          <w:color w:val="000000" w:themeColor="text1"/>
        </w:rPr>
        <w:t xml:space="preserve">del corso di </w:t>
      </w:r>
      <w:r w:rsidR="001F2A58" w:rsidRPr="00665709">
        <w:rPr>
          <w:rFonts w:ascii="Times New Roman" w:hAnsi="Times New Roman" w:cs="Times New Roman"/>
          <w:color w:val="000000" w:themeColor="text1"/>
        </w:rPr>
        <w:t>Rilievo dell’Architettura.</w:t>
      </w:r>
    </w:p>
    <w:p w14:paraId="0C943201" w14:textId="1A9D0DED" w:rsidR="009E7332" w:rsidRDefault="001F2A58" w:rsidP="00DA1D8F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665709">
        <w:rPr>
          <w:rFonts w:ascii="Times New Roman" w:hAnsi="Times New Roman" w:cs="Times New Roman"/>
          <w:b/>
          <w:bCs/>
          <w:color w:val="000000" w:themeColor="text1"/>
        </w:rPr>
        <w:t>Tale operazione richiede la compilazione, per mano dei soggetti su elencati</w:t>
      </w:r>
      <w:r w:rsidR="00665709">
        <w:rPr>
          <w:rFonts w:ascii="Times New Roman" w:hAnsi="Times New Roman" w:cs="Times New Roman"/>
          <w:b/>
          <w:bCs/>
          <w:color w:val="000000" w:themeColor="text1"/>
        </w:rPr>
        <w:t xml:space="preserve"> e</w:t>
      </w:r>
      <w:r w:rsidR="00DA1D8F" w:rsidRPr="00665709">
        <w:rPr>
          <w:rFonts w:ascii="Times New Roman" w:hAnsi="Times New Roman" w:cs="Times New Roman"/>
          <w:b/>
          <w:bCs/>
          <w:color w:val="000000" w:themeColor="text1"/>
        </w:rPr>
        <w:t xml:space="preserve"> dotati di tesserino di riconoscimento</w:t>
      </w:r>
      <w:r w:rsidRPr="00665709">
        <w:rPr>
          <w:rFonts w:ascii="Times New Roman" w:hAnsi="Times New Roman" w:cs="Times New Roman"/>
          <w:b/>
          <w:bCs/>
          <w:color w:val="000000" w:themeColor="text1"/>
        </w:rPr>
        <w:t xml:space="preserve">, di un file mediante, </w:t>
      </w:r>
      <w:r w:rsidRPr="00665709">
        <w:rPr>
          <w:rFonts w:ascii="Times New Roman" w:hAnsi="Times New Roman" w:cs="Times New Roman"/>
          <w:b/>
          <w:bCs/>
          <w:i/>
          <w:iCs/>
          <w:color w:val="000000" w:themeColor="text1"/>
        </w:rPr>
        <w:t>in primis</w:t>
      </w:r>
      <w:r w:rsidRPr="00665709">
        <w:rPr>
          <w:rFonts w:ascii="Times New Roman" w:hAnsi="Times New Roman" w:cs="Times New Roman"/>
          <w:b/>
          <w:bCs/>
          <w:color w:val="000000" w:themeColor="text1"/>
        </w:rPr>
        <w:t>, la raccolta di documentazione fotografica del solo esterno dell</w:t>
      </w:r>
      <w:r w:rsidR="00665709">
        <w:rPr>
          <w:rFonts w:ascii="Times New Roman" w:hAnsi="Times New Roman" w:cs="Times New Roman"/>
          <w:b/>
          <w:bCs/>
          <w:color w:val="000000" w:themeColor="text1"/>
        </w:rPr>
        <w:t>a struttura</w:t>
      </w:r>
      <w:r w:rsidRPr="00665709">
        <w:rPr>
          <w:rFonts w:ascii="Times New Roman" w:hAnsi="Times New Roman" w:cs="Times New Roman"/>
          <w:b/>
          <w:bCs/>
          <w:color w:val="000000" w:themeColor="text1"/>
        </w:rPr>
        <w:t xml:space="preserve"> e un successivo rilievo a vista dei materiali e della morfologia, al fine di redigere un catalogo dettagliato per disciplinare così gli interventi su</w:t>
      </w:r>
      <w:r w:rsidR="00665709">
        <w:rPr>
          <w:rFonts w:ascii="Times New Roman" w:hAnsi="Times New Roman" w:cs="Times New Roman"/>
          <w:b/>
          <w:bCs/>
          <w:color w:val="000000" w:themeColor="text1"/>
        </w:rPr>
        <w:t>gli edifici in zona rurale, come richiesto dall’</w:t>
      </w:r>
      <w:r w:rsidRPr="00665709">
        <w:rPr>
          <w:rFonts w:ascii="Times New Roman" w:hAnsi="Times New Roman" w:cs="Times New Roman"/>
          <w:b/>
          <w:bCs/>
          <w:color w:val="000000" w:themeColor="text1"/>
        </w:rPr>
        <w:t>art. 95</w:t>
      </w:r>
      <w:r w:rsidR="00665709">
        <w:rPr>
          <w:rFonts w:ascii="Times New Roman" w:hAnsi="Times New Roman" w:cs="Times New Roman"/>
          <w:b/>
          <w:bCs/>
          <w:color w:val="000000" w:themeColor="text1"/>
        </w:rPr>
        <w:t xml:space="preserve"> c. 2</w:t>
      </w:r>
      <w:r w:rsidRPr="00665709">
        <w:rPr>
          <w:rFonts w:ascii="Times New Roman" w:hAnsi="Times New Roman" w:cs="Times New Roman"/>
          <w:b/>
          <w:bCs/>
          <w:color w:val="000000" w:themeColor="text1"/>
        </w:rPr>
        <w:t>, LR. 65/14</w:t>
      </w:r>
      <w:r w:rsidR="00665709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14:paraId="2AC499B1" w14:textId="38EE3613" w:rsidR="00E32C16" w:rsidRPr="00E32C16" w:rsidRDefault="00E32C16" w:rsidP="00E32C16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E32C16">
        <w:rPr>
          <w:rFonts w:ascii="Times New Roman" w:hAnsi="Times New Roman" w:cs="Times New Roman"/>
          <w:i/>
          <w:iCs/>
          <w:color w:val="000000" w:themeColor="text1"/>
        </w:rPr>
        <w:t xml:space="preserve">Per informazioni può essere contattato l’ufficio Urbanistica </w:t>
      </w:r>
    </w:p>
    <w:p w14:paraId="7E9708FC" w14:textId="2204DFC6" w:rsidR="00E32C16" w:rsidRPr="00E32C16" w:rsidRDefault="00E32C16" w:rsidP="00E32C16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E32C16">
        <w:rPr>
          <w:rFonts w:ascii="Times New Roman" w:hAnsi="Times New Roman" w:cs="Times New Roman"/>
          <w:i/>
          <w:iCs/>
          <w:color w:val="000000" w:themeColor="text1"/>
        </w:rPr>
        <w:t>Fiorini Roberto 0575 502213   fioriniroberto@casentino.toscana.it</w:t>
      </w:r>
    </w:p>
    <w:p w14:paraId="62891C91" w14:textId="51D43755" w:rsidR="00E32C16" w:rsidRPr="00E32C16" w:rsidRDefault="00E32C16" w:rsidP="00E32C16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E32C16">
        <w:rPr>
          <w:rFonts w:ascii="Times New Roman" w:hAnsi="Times New Roman" w:cs="Times New Roman"/>
          <w:i/>
          <w:iCs/>
          <w:color w:val="000000" w:themeColor="text1"/>
        </w:rPr>
        <w:t>Cendali Riccardo 0575502205 riccardocendali@casentino.toscana.it</w:t>
      </w:r>
    </w:p>
    <w:p w14:paraId="446EB36F" w14:textId="4257DDDF" w:rsidR="00E32C16" w:rsidRPr="00E32C16" w:rsidRDefault="00E32C16" w:rsidP="00E32C16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E32C16">
        <w:rPr>
          <w:rFonts w:ascii="Times New Roman" w:hAnsi="Times New Roman" w:cs="Times New Roman"/>
          <w:i/>
          <w:iCs/>
          <w:color w:val="000000" w:themeColor="text1"/>
        </w:rPr>
        <w:t>Francesco Ristori 0575502214  francescoristori@casentino.toscana.it</w:t>
      </w:r>
    </w:p>
    <w:p w14:paraId="41C8D48E" w14:textId="77777777" w:rsidR="002A0621" w:rsidRDefault="002A0621" w:rsidP="00DA1D8F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1E9BAF46" w14:textId="05C5AD70" w:rsidR="002A0621" w:rsidRPr="002A0621" w:rsidRDefault="002A0621" w:rsidP="002A0621">
      <w:pPr>
        <w:spacing w:line="360" w:lineRule="auto"/>
        <w:jc w:val="right"/>
        <w:rPr>
          <w:rFonts w:ascii="Times New Roman" w:hAnsi="Times New Roman" w:cs="Times New Roman"/>
          <w:i/>
          <w:iCs/>
          <w:color w:val="000000" w:themeColor="text1"/>
        </w:rPr>
      </w:pPr>
      <w:r w:rsidRPr="002A0621">
        <w:rPr>
          <w:rFonts w:ascii="Times New Roman" w:hAnsi="Times New Roman" w:cs="Times New Roman"/>
          <w:i/>
          <w:iCs/>
          <w:color w:val="000000" w:themeColor="text1"/>
        </w:rPr>
        <w:t>Il Sindaco di Poppi</w:t>
      </w:r>
    </w:p>
    <w:sectPr w:rsidR="002A0621" w:rsidRPr="002A0621" w:rsidSect="009D1605">
      <w:pgSz w:w="11900" w:h="16840"/>
      <w:pgMar w:top="1380" w:right="1020" w:bottom="280" w:left="10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7DC"/>
    <w:multiLevelType w:val="hybridMultilevel"/>
    <w:tmpl w:val="A98CE88E"/>
    <w:lvl w:ilvl="0" w:tplc="4170D3E8">
      <w:start w:val="1"/>
      <w:numFmt w:val="upperRoman"/>
      <w:lvlText w:val="%1."/>
      <w:lvlJc w:val="left"/>
      <w:pPr>
        <w:ind w:hanging="229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 w:tplc="E16EC34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2" w:tplc="A7FAA096">
      <w:start w:val="1"/>
      <w:numFmt w:val="bullet"/>
      <w:lvlText w:val="•"/>
      <w:lvlJc w:val="left"/>
      <w:rPr>
        <w:rFonts w:hint="default"/>
      </w:rPr>
    </w:lvl>
    <w:lvl w:ilvl="3" w:tplc="06705688">
      <w:start w:val="1"/>
      <w:numFmt w:val="bullet"/>
      <w:lvlText w:val="•"/>
      <w:lvlJc w:val="left"/>
      <w:rPr>
        <w:rFonts w:hint="default"/>
      </w:rPr>
    </w:lvl>
    <w:lvl w:ilvl="4" w:tplc="17CC49D8">
      <w:start w:val="1"/>
      <w:numFmt w:val="bullet"/>
      <w:lvlText w:val="•"/>
      <w:lvlJc w:val="left"/>
      <w:rPr>
        <w:rFonts w:hint="default"/>
      </w:rPr>
    </w:lvl>
    <w:lvl w:ilvl="5" w:tplc="7A7C7448">
      <w:start w:val="1"/>
      <w:numFmt w:val="bullet"/>
      <w:lvlText w:val="•"/>
      <w:lvlJc w:val="left"/>
      <w:rPr>
        <w:rFonts w:hint="default"/>
      </w:rPr>
    </w:lvl>
    <w:lvl w:ilvl="6" w:tplc="7540AF66">
      <w:start w:val="1"/>
      <w:numFmt w:val="bullet"/>
      <w:lvlText w:val="•"/>
      <w:lvlJc w:val="left"/>
      <w:rPr>
        <w:rFonts w:hint="default"/>
      </w:rPr>
    </w:lvl>
    <w:lvl w:ilvl="7" w:tplc="6B3E896E">
      <w:start w:val="1"/>
      <w:numFmt w:val="bullet"/>
      <w:lvlText w:val="•"/>
      <w:lvlJc w:val="left"/>
      <w:rPr>
        <w:rFonts w:hint="default"/>
      </w:rPr>
    </w:lvl>
    <w:lvl w:ilvl="8" w:tplc="C5862C1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16306F1"/>
    <w:multiLevelType w:val="hybridMultilevel"/>
    <w:tmpl w:val="30047B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B2648"/>
    <w:multiLevelType w:val="hybridMultilevel"/>
    <w:tmpl w:val="A7F6024E"/>
    <w:lvl w:ilvl="0" w:tplc="A8F65CF6">
      <w:start w:val="1"/>
      <w:numFmt w:val="decimal"/>
      <w:lvlText w:val="%1."/>
      <w:lvlJc w:val="left"/>
      <w:pPr>
        <w:ind w:hanging="284"/>
      </w:pPr>
      <w:rPr>
        <w:rFonts w:ascii="Calibri" w:eastAsia="Calibri" w:hAnsi="Calibri" w:hint="default"/>
        <w:sz w:val="22"/>
        <w:szCs w:val="22"/>
      </w:rPr>
    </w:lvl>
    <w:lvl w:ilvl="1" w:tplc="C8A0246C">
      <w:start w:val="1"/>
      <w:numFmt w:val="upperLetter"/>
      <w:lvlText w:val="%2."/>
      <w:lvlJc w:val="left"/>
      <w:pPr>
        <w:ind w:hanging="360"/>
      </w:pPr>
      <w:rPr>
        <w:rFonts w:ascii="Calibri" w:eastAsia="Calibri" w:hAnsi="Calibri" w:hint="default"/>
        <w:b/>
        <w:bCs/>
        <w:sz w:val="24"/>
        <w:szCs w:val="24"/>
      </w:rPr>
    </w:lvl>
    <w:lvl w:ilvl="2" w:tplc="870AFDE4">
      <w:start w:val="1"/>
      <w:numFmt w:val="bullet"/>
      <w:lvlText w:val="•"/>
      <w:lvlJc w:val="left"/>
      <w:rPr>
        <w:rFonts w:hint="default"/>
      </w:rPr>
    </w:lvl>
    <w:lvl w:ilvl="3" w:tplc="9DA446C6">
      <w:start w:val="1"/>
      <w:numFmt w:val="bullet"/>
      <w:lvlText w:val="•"/>
      <w:lvlJc w:val="left"/>
      <w:rPr>
        <w:rFonts w:hint="default"/>
      </w:rPr>
    </w:lvl>
    <w:lvl w:ilvl="4" w:tplc="99CE0326">
      <w:start w:val="1"/>
      <w:numFmt w:val="bullet"/>
      <w:lvlText w:val="•"/>
      <w:lvlJc w:val="left"/>
      <w:rPr>
        <w:rFonts w:hint="default"/>
      </w:rPr>
    </w:lvl>
    <w:lvl w:ilvl="5" w:tplc="0AF824CA">
      <w:start w:val="1"/>
      <w:numFmt w:val="bullet"/>
      <w:lvlText w:val="•"/>
      <w:lvlJc w:val="left"/>
      <w:rPr>
        <w:rFonts w:hint="default"/>
      </w:rPr>
    </w:lvl>
    <w:lvl w:ilvl="6" w:tplc="CAC47358">
      <w:start w:val="1"/>
      <w:numFmt w:val="bullet"/>
      <w:lvlText w:val="•"/>
      <w:lvlJc w:val="left"/>
      <w:rPr>
        <w:rFonts w:hint="default"/>
      </w:rPr>
    </w:lvl>
    <w:lvl w:ilvl="7" w:tplc="64E89BE6">
      <w:start w:val="1"/>
      <w:numFmt w:val="bullet"/>
      <w:lvlText w:val="•"/>
      <w:lvlJc w:val="left"/>
      <w:rPr>
        <w:rFonts w:hint="default"/>
      </w:rPr>
    </w:lvl>
    <w:lvl w:ilvl="8" w:tplc="30DEFCFC">
      <w:start w:val="1"/>
      <w:numFmt w:val="bullet"/>
      <w:lvlText w:val="•"/>
      <w:lvlJc w:val="left"/>
      <w:rPr>
        <w:rFonts w:hint="default"/>
      </w:rPr>
    </w:lvl>
  </w:abstractNum>
  <w:num w:numId="1" w16cid:durableId="1689331492">
    <w:abstractNumId w:val="2"/>
  </w:num>
  <w:num w:numId="2" w16cid:durableId="472453086">
    <w:abstractNumId w:val="0"/>
  </w:num>
  <w:num w:numId="3" w16cid:durableId="1335917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332"/>
    <w:rsid w:val="00117AB9"/>
    <w:rsid w:val="001F2A58"/>
    <w:rsid w:val="002A0621"/>
    <w:rsid w:val="006363FB"/>
    <w:rsid w:val="006627F9"/>
    <w:rsid w:val="00665709"/>
    <w:rsid w:val="006D136A"/>
    <w:rsid w:val="00743C2D"/>
    <w:rsid w:val="008007AA"/>
    <w:rsid w:val="00900CC8"/>
    <w:rsid w:val="009D1605"/>
    <w:rsid w:val="009E7332"/>
    <w:rsid w:val="00B07813"/>
    <w:rsid w:val="00B8120F"/>
    <w:rsid w:val="00D26AD9"/>
    <w:rsid w:val="00DA1D8F"/>
    <w:rsid w:val="00E32C16"/>
    <w:rsid w:val="00F2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65BEB"/>
  <w15:chartTrackingRefBased/>
  <w15:docId w15:val="{F58A5F05-AE6D-4BE8-847F-99E3AE6E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73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E7332"/>
    <w:rPr>
      <w:color w:val="0563C1" w:themeColor="hyperlink"/>
      <w:u w:val="single"/>
    </w:rPr>
  </w:style>
  <w:style w:type="paragraph" w:customStyle="1" w:styleId="Default">
    <w:name w:val="Default"/>
    <w:rsid w:val="009E7332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E7332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6657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2024-01-25T07:12:00Z</dcterms:created>
  <dcterms:modified xsi:type="dcterms:W3CDTF">2024-01-25T11:44:00Z</dcterms:modified>
</cp:coreProperties>
</file>